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D42" w:rsidRPr="00FB7D42" w:rsidRDefault="00FB7D42" w:rsidP="00FB7D42">
      <w:pPr>
        <w:tabs>
          <w:tab w:val="left" w:pos="5812"/>
          <w:tab w:val="left" w:pos="6804"/>
          <w:tab w:val="left" w:pos="8080"/>
          <w:tab w:val="left" w:pos="13892"/>
        </w:tabs>
        <w:spacing w:after="0"/>
        <w:jc w:val="center"/>
        <w:rPr>
          <w:rFonts w:ascii="Times New Roman" w:hAnsi="Times New Roman"/>
          <w:sz w:val="24"/>
          <w:szCs w:val="24"/>
        </w:rPr>
      </w:pPr>
      <w:r w:rsidRPr="00FB7D42">
        <w:rPr>
          <w:rFonts w:ascii="Times New Roman" w:hAnsi="Times New Roman"/>
          <w:sz w:val="24"/>
          <w:szCs w:val="24"/>
        </w:rPr>
        <w:t>ФЕДЕРАЛЬНОЕ ГОСУДАРСТВЕННОЕ БЮДЖЕТНОЕ</w:t>
      </w:r>
    </w:p>
    <w:p w:rsidR="00FB7D42" w:rsidRPr="00FB7D42" w:rsidRDefault="00FB7D42" w:rsidP="00FB7D42">
      <w:pPr>
        <w:tabs>
          <w:tab w:val="left" w:pos="5812"/>
          <w:tab w:val="left" w:pos="6804"/>
          <w:tab w:val="left" w:pos="8080"/>
          <w:tab w:val="left" w:pos="13892"/>
        </w:tabs>
        <w:spacing w:after="0"/>
        <w:jc w:val="center"/>
        <w:rPr>
          <w:rFonts w:ascii="Times New Roman" w:hAnsi="Times New Roman"/>
          <w:sz w:val="24"/>
          <w:szCs w:val="24"/>
        </w:rPr>
      </w:pPr>
      <w:r w:rsidRPr="00FB7D42">
        <w:rPr>
          <w:rFonts w:ascii="Times New Roman" w:hAnsi="Times New Roman"/>
          <w:sz w:val="24"/>
          <w:szCs w:val="24"/>
        </w:rPr>
        <w:t>ОБРАЗОВАТЕЛЬНОЕ УЧРЕЖДЕНИЕ ВЫСШЕГО ОБРАЗОВАНИЯ</w:t>
      </w:r>
    </w:p>
    <w:p w:rsidR="00FB7D42" w:rsidRPr="00FB7D42" w:rsidRDefault="00FB7D42" w:rsidP="00FB7D42">
      <w:pPr>
        <w:tabs>
          <w:tab w:val="left" w:pos="5812"/>
          <w:tab w:val="left" w:pos="6804"/>
          <w:tab w:val="left" w:pos="8080"/>
          <w:tab w:val="left" w:pos="13892"/>
        </w:tabs>
        <w:spacing w:after="0"/>
        <w:jc w:val="center"/>
        <w:rPr>
          <w:rFonts w:ascii="Times New Roman" w:hAnsi="Times New Roman"/>
          <w:sz w:val="24"/>
          <w:szCs w:val="24"/>
        </w:rPr>
      </w:pPr>
      <w:r w:rsidRPr="00FB7D42">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FB7D42" w:rsidRPr="00FB7D42" w:rsidRDefault="00FB7D42" w:rsidP="00FB7D42">
      <w:pPr>
        <w:tabs>
          <w:tab w:val="left" w:pos="5812"/>
          <w:tab w:val="left" w:pos="6804"/>
          <w:tab w:val="left" w:pos="8080"/>
          <w:tab w:val="left" w:pos="13892"/>
        </w:tabs>
        <w:spacing w:after="0"/>
        <w:jc w:val="center"/>
        <w:rPr>
          <w:rFonts w:ascii="Times New Roman" w:hAnsi="Times New Roman"/>
          <w:sz w:val="24"/>
          <w:szCs w:val="24"/>
        </w:rPr>
      </w:pPr>
      <w:r w:rsidRPr="00FB7D42">
        <w:rPr>
          <w:rFonts w:ascii="Times New Roman" w:hAnsi="Times New Roman"/>
          <w:sz w:val="24"/>
          <w:szCs w:val="24"/>
        </w:rPr>
        <w:t>(ФГБОУ ВО БГМУ МИНЗДРАВА РОССИИ)</w:t>
      </w:r>
    </w:p>
    <w:p w:rsidR="00FB7D42" w:rsidRPr="00FB7D42" w:rsidRDefault="00FB7D42" w:rsidP="00FB7D42">
      <w:pPr>
        <w:widowControl w:val="0"/>
        <w:suppressAutoHyphens/>
        <w:autoSpaceDE w:val="0"/>
        <w:spacing w:after="0" w:line="240" w:lineRule="auto"/>
        <w:jc w:val="right"/>
        <w:rPr>
          <w:rFonts w:ascii="Times New Roman" w:hAnsi="Times New Roman"/>
          <w:sz w:val="24"/>
          <w:szCs w:val="24"/>
          <w:lang w:eastAsia="zh-CN"/>
        </w:rPr>
      </w:pPr>
    </w:p>
    <w:p w:rsidR="00B2153F" w:rsidRPr="00D76213" w:rsidRDefault="00B2153F" w:rsidP="00B2153F">
      <w:pPr>
        <w:pStyle w:val="a9"/>
        <w:jc w:val="center"/>
        <w:rPr>
          <w:rFonts w:ascii="Times New Roman" w:hAnsi="Times New Roman"/>
          <w:sz w:val="24"/>
          <w:szCs w:val="24"/>
        </w:rPr>
      </w:pPr>
      <w:r w:rsidRPr="00D76213">
        <w:rPr>
          <w:rFonts w:ascii="Times New Roman" w:hAnsi="Times New Roman"/>
          <w:sz w:val="24"/>
          <w:szCs w:val="24"/>
        </w:rPr>
        <w:t>КАФЕДРА ТЕРАПИИ И ПРОФЕССИОНАЛЬНЫХ БОЛЕЗНЕЙ С КУРСОМ ИДПО</w:t>
      </w:r>
    </w:p>
    <w:p w:rsidR="00F517A7" w:rsidRPr="00C833A4" w:rsidRDefault="00F517A7" w:rsidP="00FB7D42">
      <w:pPr>
        <w:tabs>
          <w:tab w:val="left" w:pos="5812"/>
          <w:tab w:val="left" w:pos="6804"/>
          <w:tab w:val="left" w:pos="8080"/>
          <w:tab w:val="left" w:pos="13892"/>
        </w:tabs>
        <w:spacing w:after="0" w:line="240" w:lineRule="auto"/>
        <w:jc w:val="right"/>
        <w:rPr>
          <w:rFonts w:ascii="Times New Roman" w:hAnsi="Times New Roman"/>
          <w:sz w:val="24"/>
          <w:szCs w:val="24"/>
        </w:rPr>
      </w:pPr>
    </w:p>
    <w:p w:rsidR="00F517A7" w:rsidRDefault="00F517A7" w:rsidP="003E43E2">
      <w:pPr>
        <w:spacing w:after="0" w:line="240" w:lineRule="auto"/>
        <w:jc w:val="center"/>
        <w:rPr>
          <w:rFonts w:ascii="Times New Roman" w:hAnsi="Times New Roman"/>
          <w:sz w:val="24"/>
          <w:szCs w:val="24"/>
        </w:rPr>
      </w:pPr>
      <w:r w:rsidRPr="003E43E2">
        <w:rPr>
          <w:rFonts w:ascii="Times New Roman" w:hAnsi="Times New Roman"/>
          <w:sz w:val="24"/>
          <w:szCs w:val="24"/>
        </w:rPr>
        <w:t>Методическая разработка лекции</w:t>
      </w:r>
    </w:p>
    <w:p w:rsidR="00F517A7" w:rsidRPr="003E43E2" w:rsidRDefault="00F517A7" w:rsidP="003E43E2">
      <w:pPr>
        <w:spacing w:after="0" w:line="240" w:lineRule="auto"/>
        <w:jc w:val="center"/>
        <w:rPr>
          <w:rFonts w:ascii="Times New Roman" w:hAnsi="Times New Roman"/>
          <w:sz w:val="24"/>
          <w:szCs w:val="24"/>
        </w:rPr>
      </w:pPr>
    </w:p>
    <w:p w:rsidR="00F517A7" w:rsidRPr="003E43E2" w:rsidRDefault="00F517A7" w:rsidP="003E43E2">
      <w:pPr>
        <w:pStyle w:val="a8"/>
        <w:numPr>
          <w:ilvl w:val="0"/>
          <w:numId w:val="1"/>
        </w:numPr>
        <w:spacing w:after="0" w:line="240" w:lineRule="auto"/>
        <w:ind w:left="0"/>
        <w:rPr>
          <w:rFonts w:ascii="Times New Roman" w:hAnsi="Times New Roman"/>
          <w:sz w:val="24"/>
          <w:szCs w:val="24"/>
        </w:rPr>
      </w:pPr>
      <w:r w:rsidRPr="003E43E2">
        <w:rPr>
          <w:rFonts w:ascii="Times New Roman" w:hAnsi="Times New Roman"/>
          <w:sz w:val="24"/>
          <w:szCs w:val="24"/>
        </w:rPr>
        <w:t>Название лекции: Проведение различных форм апробации лекарственных препаратов в условиях стационаров.</w:t>
      </w:r>
    </w:p>
    <w:p w:rsidR="00F517A7" w:rsidRPr="003E43E2" w:rsidRDefault="00F517A7" w:rsidP="003E43E2">
      <w:pPr>
        <w:pStyle w:val="a8"/>
        <w:numPr>
          <w:ilvl w:val="0"/>
          <w:numId w:val="1"/>
        </w:numPr>
        <w:spacing w:after="0" w:line="240" w:lineRule="auto"/>
        <w:ind w:left="0"/>
        <w:rPr>
          <w:rFonts w:ascii="Times New Roman" w:hAnsi="Times New Roman"/>
          <w:sz w:val="24"/>
          <w:szCs w:val="24"/>
        </w:rPr>
      </w:pPr>
      <w:r w:rsidRPr="003E43E2">
        <w:rPr>
          <w:rFonts w:ascii="Times New Roman" w:hAnsi="Times New Roman"/>
          <w:sz w:val="24"/>
          <w:szCs w:val="24"/>
        </w:rPr>
        <w:t>Код темы лекции по унифицированной программе: 3.5</w:t>
      </w:r>
    </w:p>
    <w:p w:rsidR="00F517A7" w:rsidRPr="003E43E2" w:rsidRDefault="00F517A7" w:rsidP="00B2153F">
      <w:pPr>
        <w:pStyle w:val="a8"/>
        <w:numPr>
          <w:ilvl w:val="0"/>
          <w:numId w:val="1"/>
        </w:numPr>
        <w:spacing w:after="0" w:line="240" w:lineRule="auto"/>
        <w:ind w:left="0"/>
        <w:rPr>
          <w:rFonts w:ascii="Times New Roman" w:hAnsi="Times New Roman"/>
          <w:sz w:val="24"/>
          <w:szCs w:val="24"/>
        </w:rPr>
      </w:pPr>
      <w:r w:rsidRPr="003E43E2">
        <w:rPr>
          <w:rFonts w:ascii="Times New Roman" w:hAnsi="Times New Roman"/>
          <w:sz w:val="24"/>
          <w:szCs w:val="24"/>
        </w:rPr>
        <w:t xml:space="preserve">Наименование цикла: </w:t>
      </w:r>
      <w:r w:rsidR="00B2153F">
        <w:rPr>
          <w:rFonts w:ascii="Times New Roman" w:hAnsi="Times New Roman"/>
          <w:sz w:val="24"/>
          <w:szCs w:val="24"/>
        </w:rPr>
        <w:t>Профессиональная перепод</w:t>
      </w:r>
      <w:r w:rsidR="00B2153F" w:rsidRPr="005A5A27">
        <w:rPr>
          <w:rFonts w:ascii="Times New Roman" w:hAnsi="Times New Roman"/>
          <w:sz w:val="24"/>
          <w:szCs w:val="24"/>
        </w:rPr>
        <w:t>го</w:t>
      </w:r>
      <w:r w:rsidR="00B2153F">
        <w:rPr>
          <w:rFonts w:ascii="Times New Roman" w:hAnsi="Times New Roman"/>
          <w:sz w:val="24"/>
          <w:szCs w:val="24"/>
        </w:rPr>
        <w:t>тов</w:t>
      </w:r>
      <w:r w:rsidR="00B2153F" w:rsidRPr="005A5A27">
        <w:rPr>
          <w:rFonts w:ascii="Times New Roman" w:hAnsi="Times New Roman"/>
          <w:sz w:val="24"/>
          <w:szCs w:val="24"/>
        </w:rPr>
        <w:t>ка (</w:t>
      </w:r>
      <w:r w:rsidR="00B2153F" w:rsidRPr="00B2153F">
        <w:rPr>
          <w:rFonts w:ascii="Times New Roman" w:hAnsi="Times New Roman"/>
          <w:color w:val="000000"/>
          <w:sz w:val="24"/>
          <w:szCs w:val="24"/>
        </w:rPr>
        <w:t>ПП) врачей по специальности</w:t>
      </w:r>
      <w:r w:rsidRPr="003E43E2">
        <w:rPr>
          <w:rFonts w:ascii="Times New Roman" w:hAnsi="Times New Roman"/>
          <w:sz w:val="24"/>
          <w:szCs w:val="24"/>
        </w:rPr>
        <w:t xml:space="preserve"> </w:t>
      </w:r>
      <w:r w:rsidRPr="003E43E2">
        <w:rPr>
          <w:rFonts w:ascii="Times New Roman" w:hAnsi="Times New Roman"/>
          <w:sz w:val="24"/>
          <w:szCs w:val="24"/>
        </w:rPr>
        <w:t>«Клиническая фармакология»</w:t>
      </w:r>
    </w:p>
    <w:p w:rsidR="00F517A7" w:rsidRPr="00B2153F" w:rsidRDefault="00F517A7" w:rsidP="00B2153F">
      <w:pPr>
        <w:pStyle w:val="a9"/>
        <w:jc w:val="both"/>
        <w:rPr>
          <w:rFonts w:ascii="Times New Roman" w:hAnsi="Times New Roman"/>
          <w:color w:val="000000"/>
          <w:sz w:val="24"/>
          <w:szCs w:val="24"/>
        </w:rPr>
      </w:pPr>
      <w:r w:rsidRPr="003E43E2">
        <w:rPr>
          <w:rFonts w:ascii="Times New Roman" w:hAnsi="Times New Roman"/>
          <w:sz w:val="24"/>
          <w:szCs w:val="24"/>
        </w:rPr>
        <w:t xml:space="preserve">Контингент: </w:t>
      </w:r>
      <w:r w:rsidR="00B2153F" w:rsidRPr="00B2153F">
        <w:rPr>
          <w:rFonts w:ascii="Times New Roman" w:hAnsi="Times New Roman"/>
          <w:color w:val="000000"/>
          <w:sz w:val="24"/>
          <w:szCs w:val="24"/>
        </w:rPr>
        <w:t>Врачи, имеющие высшее профессиональное образование по специальности «Лечебное дело», «Педиатрия» и послевузовское и (или) дополнительное профессиональное образование по одной из специальностей: «Общая врачебная практика (семейная медицина)», «Педиатрия», «Терапия».</w:t>
      </w:r>
    </w:p>
    <w:p w:rsidR="00F517A7" w:rsidRPr="003E43E2" w:rsidRDefault="00F517A7" w:rsidP="003E43E2">
      <w:pPr>
        <w:numPr>
          <w:ilvl w:val="0"/>
          <w:numId w:val="1"/>
        </w:numPr>
        <w:spacing w:after="0" w:line="240" w:lineRule="auto"/>
        <w:ind w:left="0" w:hanging="357"/>
        <w:rPr>
          <w:rFonts w:ascii="Times New Roman" w:hAnsi="Times New Roman"/>
          <w:sz w:val="24"/>
          <w:szCs w:val="24"/>
        </w:rPr>
      </w:pPr>
      <w:r w:rsidRPr="003E43E2">
        <w:rPr>
          <w:rFonts w:ascii="Times New Roman" w:hAnsi="Times New Roman"/>
          <w:sz w:val="24"/>
          <w:szCs w:val="24"/>
        </w:rPr>
        <w:t>Продолжительность лекции – 2 часа</w:t>
      </w:r>
    </w:p>
    <w:p w:rsidR="00F517A7" w:rsidRPr="003E43E2" w:rsidRDefault="00F517A7" w:rsidP="003E43E2">
      <w:pPr>
        <w:pStyle w:val="a8"/>
        <w:numPr>
          <w:ilvl w:val="0"/>
          <w:numId w:val="1"/>
        </w:numPr>
        <w:spacing w:after="0" w:line="240" w:lineRule="auto"/>
        <w:ind w:left="0"/>
        <w:rPr>
          <w:rFonts w:ascii="Times New Roman" w:hAnsi="Times New Roman"/>
          <w:sz w:val="24"/>
          <w:szCs w:val="24"/>
        </w:rPr>
      </w:pPr>
      <w:r w:rsidRPr="003E43E2">
        <w:rPr>
          <w:rFonts w:ascii="Times New Roman" w:hAnsi="Times New Roman"/>
          <w:sz w:val="24"/>
          <w:szCs w:val="24"/>
        </w:rPr>
        <w:t xml:space="preserve">Цель: ознакомить </w:t>
      </w:r>
      <w:r w:rsidR="00B2153F">
        <w:rPr>
          <w:rFonts w:ascii="Times New Roman" w:hAnsi="Times New Roman"/>
          <w:sz w:val="24"/>
          <w:szCs w:val="24"/>
        </w:rPr>
        <w:t>обучающегосяобучающегося</w:t>
      </w:r>
      <w:bookmarkStart w:id="0" w:name="_GoBack"/>
      <w:bookmarkEnd w:id="0"/>
      <w:r w:rsidRPr="003E43E2">
        <w:rPr>
          <w:rFonts w:ascii="Times New Roman" w:hAnsi="Times New Roman"/>
          <w:sz w:val="24"/>
          <w:szCs w:val="24"/>
        </w:rPr>
        <w:t xml:space="preserve"> с проведением различных форм апробации лекарственных препаратов в условиях стационаров.</w:t>
      </w:r>
    </w:p>
    <w:p w:rsidR="00F517A7" w:rsidRPr="003E43E2" w:rsidRDefault="00F517A7" w:rsidP="003E43E2">
      <w:pPr>
        <w:pStyle w:val="a8"/>
        <w:numPr>
          <w:ilvl w:val="0"/>
          <w:numId w:val="1"/>
        </w:numPr>
        <w:spacing w:after="0" w:line="240" w:lineRule="auto"/>
        <w:ind w:left="0"/>
        <w:rPr>
          <w:rFonts w:ascii="Times New Roman" w:hAnsi="Times New Roman"/>
          <w:sz w:val="24"/>
          <w:szCs w:val="24"/>
        </w:rPr>
      </w:pPr>
      <w:r w:rsidRPr="003E43E2">
        <w:rPr>
          <w:rFonts w:ascii="Times New Roman" w:hAnsi="Times New Roman"/>
          <w:sz w:val="24"/>
          <w:szCs w:val="24"/>
        </w:rPr>
        <w:t>В лекции освещаются следующие вопросы: Оценка переносимости лекарственных препаратов. Оценка эффективности лекарственных препаратов. Оценка безопасности применения лекарственных средств. Оценка взаимодействия лекарственных средств. Определение широты применения изучаемого лекарственного препарата. Методика оценки эффективности и безопасности. Значение клинических методик. Значение инструментальных методик. Значение лабораторных методов. Основные этапы исследования. Программа исследования. Рандомизация группы больных. Соблюдение этических норм. Выбор контрольной группы. Выбор маркерного препарата или плацебо. Алгоритм проведения исследования. Схема контроля исследования. Анализ полученных результатов. Заключение по проведению апробации.</w:t>
      </w:r>
    </w:p>
    <w:p w:rsidR="00F517A7" w:rsidRPr="003E43E2" w:rsidRDefault="00F517A7" w:rsidP="003E43E2">
      <w:pPr>
        <w:pStyle w:val="a8"/>
        <w:numPr>
          <w:ilvl w:val="0"/>
          <w:numId w:val="1"/>
        </w:numPr>
        <w:spacing w:after="0" w:line="240" w:lineRule="auto"/>
        <w:ind w:left="0"/>
        <w:rPr>
          <w:rFonts w:ascii="Times New Roman" w:hAnsi="Times New Roman"/>
          <w:sz w:val="24"/>
          <w:szCs w:val="24"/>
        </w:rPr>
      </w:pPr>
      <w:r w:rsidRPr="003E43E2">
        <w:rPr>
          <w:rFonts w:ascii="Times New Roman" w:hAnsi="Times New Roman"/>
          <w:sz w:val="24"/>
          <w:szCs w:val="24"/>
        </w:rPr>
        <w:t xml:space="preserve"> План лекции: </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 xml:space="preserve">Оценка переносимости лекарственных препаратов. </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 xml:space="preserve">Оценка эффективности лекарственных препаратов. </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Оценка безопасности применения лекарственных средств.</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Оценка взаимодействия лекарственных средств.</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 xml:space="preserve">Определение широты применения изучаемого лекарственного препарата. Методика оценки эффективности и безопасности. </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Значение клинических методик.</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 xml:space="preserve">Значение инструментальных методик. </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 xml:space="preserve">Значение лабораторных методов. </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Основные этапы исследования.</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 xml:space="preserve">Программа исследования. </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 xml:space="preserve">Рандомизация группы больных. </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Соблюдение этических норм.</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 xml:space="preserve">Выбор контрольной группы. </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 xml:space="preserve">Выбор маркерного препарата или плацебо. </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 xml:space="preserve">Алгоритм проведения исследования. </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Схема контроля исследования.</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 xml:space="preserve">Анализ полученных результатов. </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Заключение по проведению апробации.</w:t>
      </w:r>
    </w:p>
    <w:p w:rsidR="00F517A7" w:rsidRPr="003E43E2" w:rsidRDefault="00F517A7" w:rsidP="003E43E2">
      <w:pPr>
        <w:pStyle w:val="a8"/>
        <w:numPr>
          <w:ilvl w:val="0"/>
          <w:numId w:val="1"/>
        </w:numPr>
        <w:spacing w:after="0" w:line="240" w:lineRule="auto"/>
        <w:ind w:left="0"/>
        <w:rPr>
          <w:rFonts w:ascii="Times New Roman" w:hAnsi="Times New Roman"/>
          <w:sz w:val="24"/>
          <w:szCs w:val="24"/>
        </w:rPr>
      </w:pPr>
      <w:r w:rsidRPr="003E43E2">
        <w:rPr>
          <w:rFonts w:ascii="Times New Roman" w:hAnsi="Times New Roman"/>
          <w:sz w:val="24"/>
          <w:szCs w:val="24"/>
        </w:rPr>
        <w:lastRenderedPageBreak/>
        <w:t xml:space="preserve">Иллюстрированный  материал и оснащение: таблицы, плакаты, слайды для аппарата оверхед, мультимедийные материалы видеодвойка, ноутбук, интерактивная доска </w:t>
      </w:r>
    </w:p>
    <w:p w:rsidR="00F517A7" w:rsidRPr="003E43E2" w:rsidRDefault="00F517A7" w:rsidP="003E43E2">
      <w:pPr>
        <w:numPr>
          <w:ilvl w:val="0"/>
          <w:numId w:val="1"/>
        </w:numPr>
        <w:spacing w:after="0" w:line="240" w:lineRule="auto"/>
        <w:ind w:left="0"/>
        <w:rPr>
          <w:rFonts w:ascii="Times New Roman" w:hAnsi="Times New Roman"/>
          <w:sz w:val="24"/>
          <w:szCs w:val="24"/>
        </w:rPr>
      </w:pPr>
      <w:r w:rsidRPr="003E43E2">
        <w:rPr>
          <w:rFonts w:ascii="Times New Roman" w:hAnsi="Times New Roman"/>
          <w:sz w:val="24"/>
          <w:szCs w:val="24"/>
        </w:rPr>
        <w:t xml:space="preserve">Методы контроля знаний и навыков: тестовый контроль. </w:t>
      </w:r>
    </w:p>
    <w:p w:rsidR="00F517A7" w:rsidRPr="003E43E2" w:rsidRDefault="00F517A7" w:rsidP="003E43E2">
      <w:pPr>
        <w:spacing w:after="0" w:line="240" w:lineRule="auto"/>
        <w:rPr>
          <w:rFonts w:ascii="Times New Roman" w:hAnsi="Times New Roman"/>
          <w:sz w:val="24"/>
          <w:szCs w:val="24"/>
        </w:rPr>
      </w:pPr>
      <w:r w:rsidRPr="003E43E2">
        <w:rPr>
          <w:rFonts w:ascii="Times New Roman" w:hAnsi="Times New Roman"/>
          <w:sz w:val="24"/>
          <w:szCs w:val="24"/>
        </w:rPr>
        <w:t xml:space="preserve">     11. Литература по теме лекции </w:t>
      </w:r>
    </w:p>
    <w:p w:rsidR="00F517A7" w:rsidRPr="003E43E2" w:rsidRDefault="00F517A7" w:rsidP="003E43E2">
      <w:pPr>
        <w:pStyle w:val="a8"/>
        <w:numPr>
          <w:ilvl w:val="0"/>
          <w:numId w:val="5"/>
        </w:numPr>
        <w:spacing w:after="0" w:line="240" w:lineRule="auto"/>
        <w:ind w:left="0"/>
        <w:rPr>
          <w:rFonts w:ascii="Times New Roman" w:hAnsi="Times New Roman"/>
          <w:sz w:val="24"/>
          <w:szCs w:val="24"/>
        </w:rPr>
      </w:pPr>
      <w:r w:rsidRPr="003E43E2">
        <w:rPr>
          <w:rFonts w:ascii="Times New Roman" w:hAnsi="Times New Roman"/>
          <w:sz w:val="24"/>
          <w:szCs w:val="24"/>
        </w:rPr>
        <w:t>Антибактериальная терапия в клинической практике: справочник/ У. Франк; пер. с нем. под ред. Ю. Б. Белоусова. - М.: Гэотар Медиа, 2010. - 256 с.</w:t>
      </w:r>
    </w:p>
    <w:p w:rsidR="00F517A7" w:rsidRPr="003E43E2" w:rsidRDefault="00F517A7" w:rsidP="003E43E2">
      <w:pPr>
        <w:pStyle w:val="a8"/>
        <w:numPr>
          <w:ilvl w:val="0"/>
          <w:numId w:val="5"/>
        </w:numPr>
        <w:spacing w:after="0" w:line="240" w:lineRule="auto"/>
        <w:ind w:left="0"/>
        <w:rPr>
          <w:rFonts w:ascii="Times New Roman" w:hAnsi="Times New Roman"/>
          <w:sz w:val="24"/>
          <w:szCs w:val="24"/>
        </w:rPr>
      </w:pPr>
      <w:r w:rsidRPr="003E43E2">
        <w:rPr>
          <w:rFonts w:ascii="Times New Roman" w:hAnsi="Times New Roman"/>
          <w:sz w:val="24"/>
          <w:szCs w:val="24"/>
        </w:rPr>
        <w:t>Антисекреторная терапия в гастроэнтерологии: руководство/ Н. Н. Дехнич, С. Н Козлов. - М.: Гэотар Медиа, 2009. - 128 с</w:t>
      </w:r>
    </w:p>
    <w:p w:rsidR="00F517A7" w:rsidRPr="003E43E2" w:rsidRDefault="00F517A7" w:rsidP="003E43E2">
      <w:pPr>
        <w:pStyle w:val="a8"/>
        <w:numPr>
          <w:ilvl w:val="0"/>
          <w:numId w:val="5"/>
        </w:numPr>
        <w:spacing w:after="0" w:line="240" w:lineRule="auto"/>
        <w:ind w:left="0"/>
        <w:rPr>
          <w:rFonts w:ascii="Times New Roman" w:hAnsi="Times New Roman"/>
          <w:sz w:val="24"/>
          <w:szCs w:val="24"/>
        </w:rPr>
      </w:pPr>
      <w:r w:rsidRPr="003E43E2">
        <w:rPr>
          <w:rFonts w:ascii="Times New Roman" w:hAnsi="Times New Roman"/>
          <w:sz w:val="24"/>
          <w:szCs w:val="24"/>
        </w:rPr>
        <w:t xml:space="preserve">Лекарственные растения в гастроэнтерологии: руководство по клинической фитотерапии/ В. Ф. Корсун, К. А. Пупыкина, Е. В. Корсун. - М.: Практическая медицина, 2008. - 458 с. </w:t>
      </w:r>
    </w:p>
    <w:p w:rsidR="00F517A7" w:rsidRPr="003E43E2" w:rsidRDefault="00F517A7" w:rsidP="003E43E2">
      <w:pPr>
        <w:pStyle w:val="a8"/>
        <w:numPr>
          <w:ilvl w:val="0"/>
          <w:numId w:val="5"/>
        </w:numPr>
        <w:spacing w:after="0" w:line="240" w:lineRule="auto"/>
        <w:ind w:left="0"/>
        <w:rPr>
          <w:rFonts w:ascii="Times New Roman" w:hAnsi="Times New Roman"/>
          <w:sz w:val="24"/>
          <w:szCs w:val="24"/>
        </w:rPr>
      </w:pPr>
      <w:r w:rsidRPr="003E43E2">
        <w:rPr>
          <w:rFonts w:ascii="Times New Roman" w:hAnsi="Times New Roman"/>
          <w:sz w:val="24"/>
          <w:szCs w:val="24"/>
        </w:rPr>
        <w:t>Медикаментозное лечение нарушений ритма сердца: руководство/ под ред. В. А. Сулимова. - М.: Гэотар Медиа, 2011. - 438 с.</w:t>
      </w:r>
    </w:p>
    <w:p w:rsidR="00F517A7" w:rsidRPr="003E43E2" w:rsidRDefault="00F517A7" w:rsidP="003E43E2">
      <w:pPr>
        <w:pStyle w:val="a8"/>
        <w:numPr>
          <w:ilvl w:val="0"/>
          <w:numId w:val="5"/>
        </w:numPr>
        <w:spacing w:after="0" w:line="240" w:lineRule="auto"/>
        <w:ind w:left="0"/>
        <w:rPr>
          <w:rFonts w:ascii="Times New Roman" w:hAnsi="Times New Roman"/>
          <w:sz w:val="24"/>
          <w:szCs w:val="24"/>
        </w:rPr>
      </w:pPr>
      <w:r w:rsidRPr="003E43E2">
        <w:rPr>
          <w:rFonts w:ascii="Times New Roman" w:hAnsi="Times New Roman"/>
          <w:sz w:val="24"/>
          <w:szCs w:val="24"/>
        </w:rPr>
        <w:t>Клиническая фармакология / В. Г. Кукес [и др.] ; под ред. В. Г. Кукеса. - 3-е изд., перераб. и доп. - М.: ГЭОТАР-МЕДИА, 2006. - 936 с.</w:t>
      </w:r>
    </w:p>
    <w:p w:rsidR="00F517A7" w:rsidRPr="003E43E2" w:rsidRDefault="00F517A7" w:rsidP="003E43E2">
      <w:pPr>
        <w:pStyle w:val="a8"/>
        <w:numPr>
          <w:ilvl w:val="0"/>
          <w:numId w:val="5"/>
        </w:numPr>
        <w:spacing w:after="0" w:line="240" w:lineRule="auto"/>
        <w:ind w:left="0"/>
        <w:rPr>
          <w:rFonts w:ascii="Times New Roman" w:hAnsi="Times New Roman"/>
          <w:sz w:val="24"/>
          <w:szCs w:val="24"/>
        </w:rPr>
      </w:pPr>
      <w:r w:rsidRPr="003E43E2">
        <w:rPr>
          <w:rFonts w:ascii="Times New Roman" w:hAnsi="Times New Roman"/>
          <w:sz w:val="24"/>
          <w:szCs w:val="24"/>
        </w:rPr>
        <w:t xml:space="preserve">Лекарственные средства: пособие для врачей/ М. Д. Машковский. - 16-е изд., перераб., испр. и доп.. - М.: Новая волна: Умеренков, 2010. - 1216 с. </w:t>
      </w:r>
    </w:p>
    <w:p w:rsidR="00F517A7" w:rsidRPr="003E43E2" w:rsidRDefault="00F517A7" w:rsidP="003E43E2">
      <w:pPr>
        <w:pStyle w:val="a8"/>
        <w:spacing w:after="0" w:line="240" w:lineRule="auto"/>
        <w:ind w:left="0"/>
        <w:rPr>
          <w:rFonts w:ascii="Times New Roman" w:hAnsi="Times New Roman"/>
          <w:sz w:val="24"/>
          <w:szCs w:val="24"/>
        </w:rPr>
      </w:pPr>
      <w:r w:rsidRPr="003E43E2">
        <w:rPr>
          <w:rFonts w:ascii="Times New Roman" w:hAnsi="Times New Roman"/>
          <w:sz w:val="24"/>
          <w:szCs w:val="24"/>
        </w:rPr>
        <w:t>Законодательные и нормативно-правовые документы.</w:t>
      </w:r>
    </w:p>
    <w:p w:rsidR="00F517A7" w:rsidRPr="003E43E2" w:rsidRDefault="00F517A7" w:rsidP="003E43E2">
      <w:pPr>
        <w:pStyle w:val="a8"/>
        <w:numPr>
          <w:ilvl w:val="0"/>
          <w:numId w:val="6"/>
        </w:numPr>
        <w:spacing w:after="0" w:line="240" w:lineRule="auto"/>
        <w:ind w:left="0"/>
        <w:rPr>
          <w:rFonts w:ascii="Times New Roman" w:hAnsi="Times New Roman"/>
          <w:sz w:val="24"/>
          <w:szCs w:val="24"/>
        </w:rPr>
      </w:pPr>
      <w:r w:rsidRPr="003E43E2">
        <w:rPr>
          <w:rFonts w:ascii="Times New Roman" w:hAnsi="Times New Roman"/>
          <w:sz w:val="24"/>
          <w:szCs w:val="24"/>
        </w:rPr>
        <w:t xml:space="preserve">Постановление Правительства РФ от 30 июня </w:t>
      </w:r>
      <w:smartTag w:uri="urn:schemas-microsoft-com:office:smarttags" w:element="metricconverter">
        <w:smartTagPr>
          <w:attr w:name="ProductID" w:val="1998 г"/>
        </w:smartTagPr>
        <w:r w:rsidRPr="003E43E2">
          <w:rPr>
            <w:rFonts w:ascii="Times New Roman" w:hAnsi="Times New Roman"/>
            <w:sz w:val="24"/>
            <w:szCs w:val="24"/>
          </w:rPr>
          <w:t>1998 г</w:t>
        </w:r>
      </w:smartTag>
      <w:r w:rsidRPr="003E43E2">
        <w:rPr>
          <w:rFonts w:ascii="Times New Roman" w:hAnsi="Times New Roman"/>
          <w:sz w:val="24"/>
          <w:szCs w:val="24"/>
        </w:rPr>
        <w:t xml:space="preserve">. N 681 "Об утверждении перечня наркотических средств, психотропных веществ и их прекурсоров, подлежащих контролю в Российской Федерации" (с изменениями от 6 февраля, 17 ноября </w:t>
      </w:r>
      <w:smartTag w:uri="urn:schemas-microsoft-com:office:smarttags" w:element="metricconverter">
        <w:smartTagPr>
          <w:attr w:name="ProductID" w:val="2004 г"/>
        </w:smartTagPr>
        <w:r w:rsidRPr="003E43E2">
          <w:rPr>
            <w:rFonts w:ascii="Times New Roman" w:hAnsi="Times New Roman"/>
            <w:sz w:val="24"/>
            <w:szCs w:val="24"/>
          </w:rPr>
          <w:t>2004 г</w:t>
        </w:r>
      </w:smartTag>
      <w:r w:rsidRPr="003E43E2">
        <w:rPr>
          <w:rFonts w:ascii="Times New Roman" w:hAnsi="Times New Roman"/>
          <w:sz w:val="24"/>
          <w:szCs w:val="24"/>
        </w:rPr>
        <w:t xml:space="preserve">., 8 июля </w:t>
      </w:r>
      <w:smartTag w:uri="urn:schemas-microsoft-com:office:smarttags" w:element="metricconverter">
        <w:smartTagPr>
          <w:attr w:name="ProductID" w:val="2006 г"/>
        </w:smartTagPr>
        <w:r w:rsidRPr="003E43E2">
          <w:rPr>
            <w:rFonts w:ascii="Times New Roman" w:hAnsi="Times New Roman"/>
            <w:sz w:val="24"/>
            <w:szCs w:val="24"/>
          </w:rPr>
          <w:t>2006 г</w:t>
        </w:r>
      </w:smartTag>
      <w:r w:rsidRPr="003E43E2">
        <w:rPr>
          <w:rFonts w:ascii="Times New Roman" w:hAnsi="Times New Roman"/>
          <w:sz w:val="24"/>
          <w:szCs w:val="24"/>
        </w:rPr>
        <w:t xml:space="preserve">., 4 июля </w:t>
      </w:r>
      <w:smartTag w:uri="urn:schemas-microsoft-com:office:smarttags" w:element="metricconverter">
        <w:smartTagPr>
          <w:attr w:name="ProductID" w:val="2007 г"/>
        </w:smartTagPr>
        <w:r w:rsidRPr="003E43E2">
          <w:rPr>
            <w:rFonts w:ascii="Times New Roman" w:hAnsi="Times New Roman"/>
            <w:sz w:val="24"/>
            <w:szCs w:val="24"/>
          </w:rPr>
          <w:t>2007 г</w:t>
        </w:r>
      </w:smartTag>
      <w:r w:rsidRPr="003E43E2">
        <w:rPr>
          <w:rFonts w:ascii="Times New Roman" w:hAnsi="Times New Roman"/>
          <w:sz w:val="24"/>
          <w:szCs w:val="24"/>
        </w:rPr>
        <w:t xml:space="preserve">., 22 июня, 21, 31 декабря </w:t>
      </w:r>
      <w:smartTag w:uri="urn:schemas-microsoft-com:office:smarttags" w:element="metricconverter">
        <w:smartTagPr>
          <w:attr w:name="ProductID" w:val="2009 г"/>
        </w:smartTagPr>
        <w:r w:rsidRPr="003E43E2">
          <w:rPr>
            <w:rFonts w:ascii="Times New Roman" w:hAnsi="Times New Roman"/>
            <w:sz w:val="24"/>
            <w:szCs w:val="24"/>
          </w:rPr>
          <w:t>2009 г</w:t>
        </w:r>
      </w:smartTag>
      <w:r w:rsidRPr="003E43E2">
        <w:rPr>
          <w:rFonts w:ascii="Times New Roman" w:hAnsi="Times New Roman"/>
          <w:sz w:val="24"/>
          <w:szCs w:val="24"/>
        </w:rPr>
        <w:t xml:space="preserve">., 21 апреля, 3, 30 июня, 29 июля, 30 октября, 27 ноября, 8 декабря </w:t>
      </w:r>
      <w:smartTag w:uri="urn:schemas-microsoft-com:office:smarttags" w:element="metricconverter">
        <w:smartTagPr>
          <w:attr w:name="ProductID" w:val="2010 г"/>
        </w:smartTagPr>
        <w:r w:rsidRPr="003E43E2">
          <w:rPr>
            <w:rFonts w:ascii="Times New Roman" w:hAnsi="Times New Roman"/>
            <w:sz w:val="24"/>
            <w:szCs w:val="24"/>
          </w:rPr>
          <w:t>2010 г</w:t>
        </w:r>
      </w:smartTag>
      <w:r w:rsidRPr="003E43E2">
        <w:rPr>
          <w:rFonts w:ascii="Times New Roman" w:hAnsi="Times New Roman"/>
          <w:sz w:val="24"/>
          <w:szCs w:val="24"/>
        </w:rPr>
        <w:t xml:space="preserve">., 25 февраля, 11 марта, 7 июля </w:t>
      </w:r>
      <w:smartTag w:uri="urn:schemas-microsoft-com:office:smarttags" w:element="metricconverter">
        <w:smartTagPr>
          <w:attr w:name="ProductID" w:val="2011 г"/>
        </w:smartTagPr>
        <w:r w:rsidRPr="003E43E2">
          <w:rPr>
            <w:rFonts w:ascii="Times New Roman" w:hAnsi="Times New Roman"/>
            <w:sz w:val="24"/>
            <w:szCs w:val="24"/>
          </w:rPr>
          <w:t>2011 г</w:t>
        </w:r>
      </w:smartTag>
      <w:r w:rsidRPr="003E43E2">
        <w:rPr>
          <w:rFonts w:ascii="Times New Roman" w:hAnsi="Times New Roman"/>
          <w:sz w:val="24"/>
          <w:szCs w:val="24"/>
        </w:rPr>
        <w:t>.)</w:t>
      </w:r>
    </w:p>
    <w:p w:rsidR="00F517A7" w:rsidRPr="003E43E2" w:rsidRDefault="00F517A7" w:rsidP="003E43E2">
      <w:pPr>
        <w:pStyle w:val="a8"/>
        <w:numPr>
          <w:ilvl w:val="0"/>
          <w:numId w:val="6"/>
        </w:numPr>
        <w:spacing w:after="0" w:line="240" w:lineRule="auto"/>
        <w:ind w:left="0"/>
        <w:rPr>
          <w:rFonts w:ascii="Times New Roman" w:hAnsi="Times New Roman"/>
          <w:sz w:val="24"/>
          <w:szCs w:val="24"/>
        </w:rPr>
      </w:pPr>
      <w:r w:rsidRPr="003E43E2">
        <w:rPr>
          <w:rFonts w:ascii="Times New Roman" w:hAnsi="Times New Roman"/>
          <w:sz w:val="24"/>
          <w:szCs w:val="24"/>
        </w:rPr>
        <w:t>Федеральный закон «Об обращении лекарственных средств» от 12 апреля 2010 года N 61-ФЗ</w:t>
      </w:r>
    </w:p>
    <w:p w:rsidR="00F517A7" w:rsidRPr="003E43E2" w:rsidRDefault="00F517A7" w:rsidP="003E43E2">
      <w:pPr>
        <w:pStyle w:val="a8"/>
        <w:spacing w:after="0" w:line="240" w:lineRule="auto"/>
        <w:ind w:left="0"/>
        <w:rPr>
          <w:rFonts w:ascii="Times New Roman" w:hAnsi="Times New Roman"/>
          <w:sz w:val="24"/>
          <w:szCs w:val="24"/>
        </w:rPr>
      </w:pPr>
    </w:p>
    <w:p w:rsidR="00F517A7" w:rsidRDefault="00F517A7" w:rsidP="003E43E2">
      <w:pPr>
        <w:spacing w:after="0" w:line="240" w:lineRule="auto"/>
        <w:rPr>
          <w:rFonts w:ascii="Times New Roman" w:hAnsi="Times New Roman"/>
          <w:sz w:val="24"/>
          <w:szCs w:val="24"/>
        </w:rPr>
      </w:pPr>
    </w:p>
    <w:p w:rsidR="00F517A7" w:rsidRPr="003E43E2" w:rsidRDefault="00F517A7" w:rsidP="003E43E2">
      <w:pPr>
        <w:spacing w:after="0" w:line="240" w:lineRule="auto"/>
        <w:rPr>
          <w:rFonts w:ascii="Times New Roman" w:hAnsi="Times New Roman"/>
          <w:sz w:val="24"/>
          <w:szCs w:val="24"/>
        </w:rPr>
      </w:pPr>
    </w:p>
    <w:p w:rsidR="00F517A7" w:rsidRPr="003E43E2" w:rsidRDefault="00F517A7" w:rsidP="003E43E2">
      <w:pPr>
        <w:spacing w:after="0" w:line="240" w:lineRule="auto"/>
        <w:rPr>
          <w:rFonts w:ascii="Times New Roman" w:hAnsi="Times New Roman"/>
          <w:sz w:val="24"/>
          <w:szCs w:val="24"/>
        </w:rPr>
      </w:pPr>
    </w:p>
    <w:sectPr w:rsidR="00F517A7" w:rsidRPr="003E43E2" w:rsidSect="002234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63B79"/>
    <w:multiLevelType w:val="hybridMultilevel"/>
    <w:tmpl w:val="4B5A4870"/>
    <w:lvl w:ilvl="0" w:tplc="FFEEEAE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15:restartNumberingAfterBreak="0">
    <w:nsid w:val="25EF6EE8"/>
    <w:multiLevelType w:val="hybridMultilevel"/>
    <w:tmpl w:val="9EF811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A99760B"/>
    <w:multiLevelType w:val="hybridMultilevel"/>
    <w:tmpl w:val="25688D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565E1F46"/>
    <w:multiLevelType w:val="hybridMultilevel"/>
    <w:tmpl w:val="FA2608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5A14051A"/>
    <w:multiLevelType w:val="hybridMultilevel"/>
    <w:tmpl w:val="269C7F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5ABA49F8"/>
    <w:multiLevelType w:val="hybridMultilevel"/>
    <w:tmpl w:val="F3C67A80"/>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65FD598D"/>
    <w:multiLevelType w:val="hybridMultilevel"/>
    <w:tmpl w:val="8DDCAC7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72F86360"/>
    <w:multiLevelType w:val="hybridMultilevel"/>
    <w:tmpl w:val="640A6F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73A4223E"/>
    <w:multiLevelType w:val="hybridMultilevel"/>
    <w:tmpl w:val="B8F2AFA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7B5834EC"/>
    <w:multiLevelType w:val="hybridMultilevel"/>
    <w:tmpl w:val="00E485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1"/>
  </w:num>
  <w:num w:numId="3">
    <w:abstractNumId w:val="6"/>
  </w:num>
  <w:num w:numId="4">
    <w:abstractNumId w:val="9"/>
  </w:num>
  <w:num w:numId="5">
    <w:abstractNumId w:val="2"/>
  </w:num>
  <w:num w:numId="6">
    <w:abstractNumId w:val="0"/>
  </w:num>
  <w:num w:numId="7">
    <w:abstractNumId w:val="3"/>
  </w:num>
  <w:num w:numId="8">
    <w:abstractNumId w:val="8"/>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0ADB"/>
    <w:rsid w:val="00051017"/>
    <w:rsid w:val="000C4527"/>
    <w:rsid w:val="00106FB0"/>
    <w:rsid w:val="001346C7"/>
    <w:rsid w:val="00134AD0"/>
    <w:rsid w:val="001A3EC4"/>
    <w:rsid w:val="001B0ADB"/>
    <w:rsid w:val="001D00F4"/>
    <w:rsid w:val="002234FE"/>
    <w:rsid w:val="00277F01"/>
    <w:rsid w:val="002F07A2"/>
    <w:rsid w:val="0031024D"/>
    <w:rsid w:val="003106F3"/>
    <w:rsid w:val="0039172E"/>
    <w:rsid w:val="003E0CE3"/>
    <w:rsid w:val="003E43E2"/>
    <w:rsid w:val="00405638"/>
    <w:rsid w:val="004D211F"/>
    <w:rsid w:val="00560332"/>
    <w:rsid w:val="00574CBF"/>
    <w:rsid w:val="005A2860"/>
    <w:rsid w:val="006A1A28"/>
    <w:rsid w:val="006F07C4"/>
    <w:rsid w:val="006F2207"/>
    <w:rsid w:val="00723B71"/>
    <w:rsid w:val="00797BEB"/>
    <w:rsid w:val="007A7951"/>
    <w:rsid w:val="00804D00"/>
    <w:rsid w:val="00870D72"/>
    <w:rsid w:val="008A5512"/>
    <w:rsid w:val="008D060A"/>
    <w:rsid w:val="00900562"/>
    <w:rsid w:val="00A05D42"/>
    <w:rsid w:val="00A620CF"/>
    <w:rsid w:val="00A63211"/>
    <w:rsid w:val="00A94D02"/>
    <w:rsid w:val="00B2153F"/>
    <w:rsid w:val="00C11697"/>
    <w:rsid w:val="00C54E9F"/>
    <w:rsid w:val="00C833A4"/>
    <w:rsid w:val="00D1294B"/>
    <w:rsid w:val="00DF2E45"/>
    <w:rsid w:val="00E11228"/>
    <w:rsid w:val="00E52BC3"/>
    <w:rsid w:val="00E53D38"/>
    <w:rsid w:val="00E63801"/>
    <w:rsid w:val="00EB56BC"/>
    <w:rsid w:val="00F517A7"/>
    <w:rsid w:val="00FB7D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F79B52"/>
  <w15:docId w15:val="{C667BFAD-C3C5-4E2B-8BB1-3BBFFAB6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ADB"/>
    <w:pPr>
      <w:spacing w:after="200" w:line="276" w:lineRule="auto"/>
    </w:pPr>
    <w:rPr>
      <w:rFonts w:eastAsia="Times New Roman"/>
      <w:sz w:val="22"/>
      <w:szCs w:val="22"/>
    </w:rPr>
  </w:style>
  <w:style w:type="paragraph" w:styleId="4">
    <w:name w:val="heading 4"/>
    <w:basedOn w:val="a"/>
    <w:next w:val="a"/>
    <w:link w:val="40"/>
    <w:uiPriority w:val="99"/>
    <w:qFormat/>
    <w:rsid w:val="001B0ADB"/>
    <w:pPr>
      <w:keepNext/>
      <w:spacing w:before="240" w:after="60" w:line="240"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1B0ADB"/>
    <w:rPr>
      <w:rFonts w:ascii="Calibri" w:hAnsi="Calibri" w:cs="Times New Roman"/>
      <w:b/>
      <w:bCs/>
      <w:sz w:val="28"/>
      <w:szCs w:val="28"/>
      <w:lang w:eastAsia="ru-RU"/>
    </w:rPr>
  </w:style>
  <w:style w:type="paragraph" w:styleId="a3">
    <w:name w:val="Body Text Indent"/>
    <w:basedOn w:val="a"/>
    <w:link w:val="a4"/>
    <w:uiPriority w:val="99"/>
    <w:rsid w:val="001B0ADB"/>
    <w:pPr>
      <w:spacing w:after="120"/>
      <w:ind w:left="283"/>
    </w:pPr>
  </w:style>
  <w:style w:type="character" w:customStyle="1" w:styleId="a4">
    <w:name w:val="Основной текст с отступом Знак"/>
    <w:link w:val="a3"/>
    <w:uiPriority w:val="99"/>
    <w:locked/>
    <w:rsid w:val="001B0ADB"/>
    <w:rPr>
      <w:rFonts w:ascii="Calibri" w:hAnsi="Calibri" w:cs="Times New Roman"/>
      <w:lang w:eastAsia="ru-RU"/>
    </w:rPr>
  </w:style>
  <w:style w:type="paragraph" w:styleId="a5">
    <w:name w:val="Title"/>
    <w:basedOn w:val="a"/>
    <w:link w:val="a6"/>
    <w:uiPriority w:val="99"/>
    <w:qFormat/>
    <w:rsid w:val="001B0ADB"/>
    <w:pPr>
      <w:spacing w:after="0" w:line="360" w:lineRule="auto"/>
      <w:jc w:val="center"/>
    </w:pPr>
    <w:rPr>
      <w:rFonts w:ascii="Times New Roman" w:hAnsi="Times New Roman"/>
      <w:sz w:val="28"/>
      <w:szCs w:val="20"/>
    </w:rPr>
  </w:style>
  <w:style w:type="character" w:customStyle="1" w:styleId="a6">
    <w:name w:val="Заголовок Знак"/>
    <w:link w:val="a5"/>
    <w:uiPriority w:val="99"/>
    <w:locked/>
    <w:rsid w:val="001B0ADB"/>
    <w:rPr>
      <w:rFonts w:ascii="Times New Roman" w:hAnsi="Times New Roman" w:cs="Times New Roman"/>
      <w:sz w:val="20"/>
      <w:szCs w:val="20"/>
      <w:lang w:eastAsia="ru-RU"/>
    </w:rPr>
  </w:style>
  <w:style w:type="table" w:styleId="a7">
    <w:name w:val="Table Grid"/>
    <w:basedOn w:val="a1"/>
    <w:uiPriority w:val="99"/>
    <w:rsid w:val="001B0ADB"/>
    <w:rPr>
      <w:rFonts w:ascii="Times New Roman" w:hAnsi="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99"/>
    <w:qFormat/>
    <w:rsid w:val="001B0ADB"/>
    <w:pPr>
      <w:ind w:left="720"/>
      <w:contextualSpacing/>
    </w:pPr>
  </w:style>
  <w:style w:type="character" w:customStyle="1" w:styleId="apple-style-span">
    <w:name w:val="apple-style-span"/>
    <w:uiPriority w:val="99"/>
    <w:rsid w:val="001B0ADB"/>
    <w:rPr>
      <w:rFonts w:cs="Times New Roman"/>
    </w:rPr>
  </w:style>
  <w:style w:type="character" w:customStyle="1" w:styleId="apple-converted-space">
    <w:name w:val="apple-converted-space"/>
    <w:uiPriority w:val="99"/>
    <w:rsid w:val="001B0ADB"/>
    <w:rPr>
      <w:rFonts w:cs="Times New Roman"/>
    </w:rPr>
  </w:style>
  <w:style w:type="paragraph" w:styleId="a9">
    <w:name w:val="No Spacing"/>
    <w:uiPriority w:val="1"/>
    <w:qFormat/>
    <w:rsid w:val="00B2153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616</Words>
  <Characters>3512</Characters>
  <Application>Microsoft Office Word</Application>
  <DocSecurity>0</DocSecurity>
  <Lines>29</Lines>
  <Paragraphs>8</Paragraphs>
  <ScaleCrop>false</ScaleCrop>
  <Company>SPecialiST RePack</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Гульнара</cp:lastModifiedBy>
  <cp:revision>8</cp:revision>
  <cp:lastPrinted>2005-05-24T00:52:00Z</cp:lastPrinted>
  <dcterms:created xsi:type="dcterms:W3CDTF">2012-10-03T16:56:00Z</dcterms:created>
  <dcterms:modified xsi:type="dcterms:W3CDTF">2018-11-30T19:42:00Z</dcterms:modified>
</cp:coreProperties>
</file>